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24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You can think clearly only with your clothes on.</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Context is all.</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